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tbl>
      <w:tblPr/>
      <w:tblGrid>
        <w:gridCol w:w="1255"/>
        <w:gridCol w:w="5220"/>
      </w:tblGrid>
      <w:tr>
        <w:trPr>
          <w:trHeight w:val="378" w:hRule="auto"/>
          <w:jc w:val="left"/>
        </w:trPr>
        <w:tc>
          <w:tcPr>
            <w:tcW w:w="125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Name Brandon Eastman</w:t>
            </w:r>
          </w:p>
        </w:tc>
        <w:tc>
          <w:tcPr>
            <w:tcW w:w="522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Class # 438</w:t>
            </w:r>
          </w:p>
        </w:tc>
      </w:tr>
      <w:tr>
        <w:trPr>
          <w:trHeight w:val="576" w:hRule="auto"/>
          <w:jc w:val="left"/>
        </w:trPr>
        <w:tc>
          <w:tcPr>
            <w:tcW w:w="125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Dealership</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Park Mazda</w:t>
            </w:r>
          </w:p>
        </w:tc>
        <w:tc>
          <w:tcPr>
            <w:tcW w:w="522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bottom"/>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Date 09/16/24</w:t>
            </w:r>
          </w:p>
        </w:tc>
      </w:tr>
    </w:tbl>
    <w:p>
      <w:pPr>
        <w:spacing w:before="0" w:after="120" w:line="240"/>
        <w:ind w:right="0" w:left="0" w:firstLine="0"/>
        <w:jc w:val="left"/>
        <w:rPr>
          <w:rFonts w:ascii="Trade Gothic LT Std" w:hAnsi="Trade Gothic LT Std" w:cs="Trade Gothic LT Std" w:eastAsia="Trade Gothic LT Std"/>
          <w:color w:val="auto"/>
          <w:spacing w:val="0"/>
          <w:position w:val="0"/>
          <w:sz w:val="20"/>
          <w:shd w:fill="auto" w:val="clear"/>
        </w:rPr>
      </w:pPr>
    </w:p>
    <w:tbl>
      <w:tblPr/>
      <w:tblGrid>
        <w:gridCol w:w="2481"/>
        <w:gridCol w:w="2534"/>
      </w:tblGrid>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Current Situation or Challenge to be Addressed:</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Lease Penetration</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Current Performance Level (include specific measure):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9% Lease Penetration/Month</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Goal (what do you want to achieve?)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25%</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Performance Level (include specific measure)</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Start Date: </w:t>
            </w:r>
            <w:r>
              <w:rPr>
                <w:rFonts w:ascii="Trade Gothic LT Std" w:hAnsi="Trade Gothic LT Std" w:cs="Trade Gothic LT Std" w:eastAsia="Trade Gothic LT Std"/>
                <w:b/>
                <w:color w:val="auto"/>
                <w:spacing w:val="0"/>
                <w:position w:val="0"/>
                <w:sz w:val="20"/>
                <w:shd w:fill="auto" w:val="clear"/>
              </w:rPr>
              <w:t xml:space="preserve">09/01/2024</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Goal End Date: </w:t>
            </w:r>
            <w:r>
              <w:rPr>
                <w:rFonts w:ascii="Trade Gothic LT Std" w:hAnsi="Trade Gothic LT Std" w:cs="Trade Gothic LT Std" w:eastAsia="Trade Gothic LT Std"/>
                <w:b/>
                <w:color w:val="auto"/>
                <w:spacing w:val="0"/>
                <w:position w:val="0"/>
                <w:sz w:val="20"/>
                <w:shd w:fill="auto" w:val="clear"/>
              </w:rPr>
              <w:t xml:space="preserve">09/01/2025</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First Check-in Date: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12/01/2024</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13% Lease Penetration/Month</w:t>
            </w:r>
          </w:p>
        </w:tc>
      </w:tr>
      <w:tr>
        <w:trPr>
          <w:trHeight w:val="720"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Second Check-in Date: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03/01/2025</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17% Lease Penetration/Month</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Third Check-in Date: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06/01/2025</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21% Lease Penetration/Month</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Fourth Check-in Date: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09/01/2025</w:t>
            </w:r>
          </w:p>
        </w:tc>
        <w:tc>
          <w:tcPr>
            <w:tcW w:w="2534"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Performance Objective:</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25% Lease Penetration/Month</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How does your goal align with the dealers’ vision?</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The dealer it really actively looking for lon term clients with shorter turn rates for both our New and Used departments.</w:t>
            </w:r>
          </w:p>
        </w:tc>
      </w:tr>
      <w:tr>
        <w:trPr>
          <w:trHeight w:val="690" w:hRule="auto"/>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What are the potential benefits of achieving your goal?</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Better Used car inventory while also shortening our new vehicle turn cycles.</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What are the potential consequences if you don’t achieve your goal?</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We will continue to need to consistently turn our inventory from fresh clientele or during clients regular turn cycles which can be prolonged and inconsistent</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Why is the goal important to you?</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It's important for the dealership and therefore myself! It will mean better profitability and colume for both New and Used car departments!</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Potential Obstacles</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A lot of clients in our market are not big fans of leasing, or do not understand exactly what it is.</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Potential Solutions</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Better coaching, and really starting the discussion about leasing as an option and the pros and cons early in every new vehicle transaction to keep it top of mind when we move to the options available for purchase.</w:t>
            </w:r>
          </w:p>
        </w:tc>
      </w:tr>
      <w:tr>
        <w:trPr>
          <w:trHeight w:val="1" w:hRule="atLeast"/>
          <w:jc w:val="left"/>
        </w:trPr>
        <w:tc>
          <w:tcPr>
            <w:tcW w:w="2481" w:type="dxa"/>
            <w:tcBorders>
              <w:top w:val="single" w:color="000000" w:sz="4"/>
              <w:left w:val="single" w:color="000000" w:sz="4"/>
              <w:bottom w:val="single" w:color="000000" w:sz="4"/>
              <w:right w:val="single" w:color="000000" w:sz="4"/>
            </w:tcBorders>
            <w:shd w:color="auto" w:fill="f2f2f2" w:val="clear"/>
            <w:tcMar>
              <w:left w:w="80" w:type="dxa"/>
              <w:right w:w="80" w:type="dxa"/>
            </w:tcMar>
            <w:vAlign w:val="top"/>
          </w:tcPr>
          <w:p>
            <w:pPr>
              <w:spacing w:before="0" w:after="0" w:line="240"/>
              <w:ind w:right="0" w:left="0" w:firstLine="0"/>
              <w:jc w:val="left"/>
              <w:rPr>
                <w:rFonts w:ascii="Trade Gothic LT Std" w:hAnsi="Trade Gothic LT Std" w:cs="Trade Gothic LT Std" w:eastAsia="Trade Gothic LT Std"/>
                <w:b/>
                <w:color w:val="auto"/>
                <w:spacing w:val="0"/>
                <w:position w:val="0"/>
                <w:sz w:val="20"/>
                <w:shd w:fill="auto" w:val="clear"/>
              </w:rPr>
            </w:pPr>
            <w:r>
              <w:rPr>
                <w:rFonts w:ascii="Trade Gothic LT Std" w:hAnsi="Trade Gothic LT Std" w:cs="Trade Gothic LT Std" w:eastAsia="Trade Gothic LT Std"/>
                <w:b/>
                <w:color w:val="auto"/>
                <w:spacing w:val="0"/>
                <w:position w:val="0"/>
                <w:sz w:val="20"/>
                <w:shd w:fill="auto" w:val="clear"/>
              </w:rPr>
              <w:t xml:space="preserve">BOTTOM LINE! Financial Impact of Achieving Your Goal (expressed in dollars)</w:t>
            </w:r>
          </w:p>
          <w:p>
            <w:pPr>
              <w:spacing w:before="0" w:after="0" w:line="240"/>
              <w:ind w:right="0" w:left="0" w:firstLine="0"/>
              <w:jc w:val="left"/>
              <w:rPr>
                <w:color w:val="auto"/>
                <w:spacing w:val="0"/>
                <w:position w:val="0"/>
                <w:shd w:fill="auto" w:val="clear"/>
              </w:rPr>
            </w:pPr>
            <w:r>
              <w:rPr>
                <w:rFonts w:ascii="Trade Gothic LT Std" w:hAnsi="Trade Gothic LT Std" w:cs="Trade Gothic LT Std" w:eastAsia="Trade Gothic LT Std"/>
                <w:b/>
                <w:color w:val="auto"/>
                <w:spacing w:val="0"/>
                <w:position w:val="0"/>
                <w:sz w:val="20"/>
                <w:shd w:fill="auto" w:val="clear"/>
              </w:rPr>
              <w:t xml:space="preserve">It's intangible until it happens, but if we can consistently get to 25% Lease penetration, in 3 years as an average volume of 60 units/month, we should see a consistent lift of 15 New Cars more/month. At a New Car total average of $4,672, that would entail a $70,080/Month lift in total gross!</w:t>
            </w: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p>
      <w:pPr>
        <w:keepNext w:val="true"/>
        <w:keepLines w:val="true"/>
        <w:spacing w:before="24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What specific actions or steps will you take to accomplish your goal?  What will you do differently or improve? For each, be sure to include necessary resources, who is accountable, the measurable result, and dates.</w:t>
      </w:r>
    </w:p>
    <w:tbl>
      <w:tblPr/>
      <w:tblGrid>
        <w:gridCol w:w="2016"/>
        <w:gridCol w:w="1986"/>
        <w:gridCol w:w="2046"/>
        <w:gridCol w:w="2016"/>
        <w:gridCol w:w="2011"/>
      </w:tblGrid>
      <w:tr>
        <w:trPr>
          <w:trHeight w:val="467" w:hRule="auto"/>
          <w:jc w:val="left"/>
        </w:trPr>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Desking with Leasing as an option on all transaction, effective immediately</w:t>
            </w:r>
          </w:p>
        </w:tc>
        <w:tc>
          <w:tcPr>
            <w:tcW w:w="198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Sales rep lease training to get them fully knowledgeable on the positives of leasing as a purchase option (Date TBD)</w:t>
            </w:r>
          </w:p>
        </w:tc>
        <w:tc>
          <w:tcPr>
            <w:tcW w:w="204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Active involvement in the current lease portfolio to be attended to by our BDC, effective immediately.</w:t>
            </w:r>
          </w:p>
        </w:tc>
        <w:tc>
          <w:tcPr>
            <w:tcW w:w="2016"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011" w:type="dxa"/>
            <w:tcBorders>
              <w:top w:val="single" w:color="7a858c" w:sz="8"/>
              <w:left w:val="single" w:color="7a858c" w:sz="8"/>
              <w:bottom w:val="single" w:color="7a858c" w:sz="8"/>
              <w:right w:val="single" w:color="7a858c" w:sz="8"/>
            </w:tcBorders>
            <w:shd w:color="auto" w:fill="b21e28" w:val="clear"/>
            <w:tcMar>
              <w:left w:w="80" w:type="dxa"/>
              <w:right w:w="80" w:type="dxa"/>
            </w:tcMar>
            <w:vAlign w:val="bottom"/>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p>
      <w:pPr>
        <w:keepLines w:val="true"/>
        <w:spacing w:before="0" w:after="24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As you work toward your goal, it’s important to have interim check points with specific, measurable objectives so your team can hold themselves accountable. If everyone knows the goal and objectives, you don’t have to spend your valuable time micromanaging.</w:t>
      </w:r>
    </w:p>
    <w:p>
      <w:pPr>
        <w:keepNext w:val="true"/>
        <w:keepLines w:val="true"/>
        <w:spacing w:before="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Once you’ve accomplished your goal, added or adjusted policies, procedures, and behaviors, now what? How will you ensure you and your staff do not fall back into the previous habits that produced poor results? Be specific.</w:t>
      </w:r>
    </w:p>
    <w:p>
      <w:pPr>
        <w:keepNext w:val="true"/>
        <w:keepLines w:val="true"/>
        <w:spacing w:before="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I think the idea of lifting new cars by 15 units/month and gross by $70,000/month is enough of an incentive to never want to go back! This will become the new expected throughput of our new car department, so the ownership and management will all be adamant about ensuring it maintains that way, therfore maintaining the lease penetration as an effective strategy.</w:t>
      </w:r>
    </w:p>
    <w:p>
      <w:pPr>
        <w:keepNext w:val="true"/>
        <w:keepLines w:val="true"/>
        <w:spacing w:before="36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Describe any planning or implementation meetings conducted as part of development of your plan.</w:t>
      </w:r>
    </w:p>
    <w:p>
      <w:pPr>
        <w:keepNext w:val="true"/>
        <w:keepLines w:val="true"/>
        <w:spacing w:before="360" w:after="120" w:line="240"/>
        <w:ind w:right="0" w:left="0" w:firstLine="0"/>
        <w:jc w:val="left"/>
        <w:rPr>
          <w:rFonts w:ascii="Trade Gothic LT Std" w:hAnsi="Trade Gothic LT Std" w:cs="Trade Gothic LT Std" w:eastAsia="Trade Gothic LT Std"/>
          <w:color w:val="auto"/>
          <w:spacing w:val="0"/>
          <w:position w:val="0"/>
          <w:sz w:val="20"/>
          <w:shd w:fill="auto" w:val="clear"/>
        </w:rPr>
      </w:pPr>
      <w:r>
        <w:rPr>
          <w:rFonts w:ascii="Trade Gothic LT Std" w:hAnsi="Trade Gothic LT Std" w:cs="Trade Gothic LT Std" w:eastAsia="Trade Gothic LT Std"/>
          <w:color w:val="auto"/>
          <w:spacing w:val="0"/>
          <w:position w:val="0"/>
          <w:sz w:val="20"/>
          <w:shd w:fill="auto" w:val="clear"/>
        </w:rPr>
        <w:t xml:space="preserve">We have already had a plethora of meetings regarding it, and it will be reiterated on a month by month basis moving forward what our Lease penetration is to make sure it's on the top of mind for all management in the dealership.</w:t>
      </w:r>
    </w:p>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tbl>
      <w:tblPr/>
      <w:tblGrid>
        <w:gridCol w:w="2155"/>
        <w:gridCol w:w="7915"/>
      </w:tblGrid>
      <w:tr>
        <w:trPr>
          <w:trHeight w:val="1" w:hRule="atLeast"/>
          <w:jc w:val="left"/>
        </w:trPr>
        <w:tc>
          <w:tcPr>
            <w:tcW w:w="2155" w:type="dxa"/>
            <w:tcBorders>
              <w:top w:val="single" w:color="000000" w:sz="0"/>
              <w:left w:val="single" w:color="000000" w:sz="0"/>
              <w:bottom w:val="single" w:color="000000" w:sz="0"/>
              <w:right w:val="single" w:color="000000" w:sz="0"/>
            </w:tcBorders>
            <w:shd w:color="000000" w:fill="ffffff" w:val="clear"/>
            <w:tcMar>
              <w:left w:w="114" w:type="dxa"/>
              <w:right w:w="114" w:type="dxa"/>
            </w:tcMar>
            <w:vAlign w:val="top"/>
          </w:tcPr>
          <w:p>
            <w:pPr>
              <w:spacing w:before="480" w:after="0" w:line="240"/>
              <w:ind w:right="0" w:left="0" w:firstLine="0"/>
              <w:jc w:val="left"/>
              <w:rPr>
                <w:color w:val="auto"/>
                <w:spacing w:val="0"/>
                <w:position w:val="0"/>
                <w:shd w:fill="auto" w:val="clear"/>
              </w:rPr>
            </w:pPr>
            <w:r>
              <w:rPr>
                <w:rFonts w:ascii="Trade Gothic LT Std" w:hAnsi="Trade Gothic LT Std" w:cs="Trade Gothic LT Std" w:eastAsia="Trade Gothic LT Std"/>
                <w:color w:val="auto"/>
                <w:spacing w:val="0"/>
                <w:position w:val="0"/>
                <w:sz w:val="20"/>
                <w:shd w:fill="auto" w:val="clear"/>
              </w:rPr>
              <w:t xml:space="preserve">Sponsor Signature:</w:t>
            </w:r>
          </w:p>
        </w:tc>
        <w:tc>
          <w:tcPr>
            <w:tcW w:w="7915" w:type="dxa"/>
            <w:tcBorders>
              <w:top w:val="single" w:color="000000" w:sz="0"/>
              <w:left w:val="single" w:color="000000" w:sz="0"/>
              <w:bottom w:val="single" w:color="000000" w:sz="4"/>
              <w:right w:val="single" w:color="000000" w:sz="0"/>
            </w:tcBorders>
            <w:shd w:color="000000" w:fill="ffffff" w:val="clear"/>
            <w:tcMar>
              <w:left w:w="114" w:type="dxa"/>
              <w:right w:w="114" w:type="dxa"/>
            </w:tcMar>
            <w:vAlign w:val="bottom"/>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rade Gothic LT Std" w:hAnsi="Trade Gothic LT Std" w:cs="Trade Gothic LT Std" w:eastAsia="Trade Gothic LT Std"/>
          <w:color w:val="auto"/>
          <w:spacing w:val="0"/>
          <w:position w:val="0"/>
          <w:sz w:val="20"/>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